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A9E7" w14:textId="3D5D9048" w:rsidR="007314C5" w:rsidRDefault="005260A1" w:rsidP="00C25319">
      <w:pPr>
        <w:pStyle w:val="Heading1"/>
        <w:spacing w:before="120" w:after="120" w:line="240" w:lineRule="auto"/>
        <w:jc w:val="center"/>
        <w:rPr>
          <w:sz w:val="48"/>
          <w:szCs w:val="48"/>
        </w:rPr>
      </w:pPr>
      <w:r>
        <w:t xml:space="preserve"> </w:t>
      </w:r>
      <w:r w:rsidRPr="00F7184D">
        <w:rPr>
          <w:b/>
          <w:sz w:val="48"/>
          <w:szCs w:val="48"/>
        </w:rPr>
        <w:t>First Annual</w:t>
      </w:r>
      <w:r w:rsidRPr="00F7184D">
        <w:rPr>
          <w:sz w:val="48"/>
          <w:szCs w:val="48"/>
        </w:rPr>
        <w:t xml:space="preserve"> </w:t>
      </w:r>
    </w:p>
    <w:p w14:paraId="0C657316" w14:textId="05DB5BC2" w:rsidR="00CD58EC" w:rsidRPr="0099215C" w:rsidRDefault="00EF194F" w:rsidP="002C5759">
      <w:pPr>
        <w:pStyle w:val="Heading1"/>
        <w:spacing w:before="0" w:after="120" w:line="240" w:lineRule="auto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1557109" wp14:editId="5FA76D8B">
            <wp:extent cx="1951990" cy="1104900"/>
            <wp:effectExtent l="0" t="0" r="0" b="0"/>
            <wp:docPr id="195705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81" b="21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901" cy="11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194F" w:rsidDel="00BF1C91">
        <w:rPr>
          <w:b/>
          <w:bCs/>
          <w:i/>
          <w:iCs/>
          <w:sz w:val="36"/>
          <w:szCs w:val="36"/>
        </w:rPr>
        <w:t xml:space="preserve"> </w:t>
      </w:r>
    </w:p>
    <w:p w14:paraId="345C4326" w14:textId="1D25DEE7" w:rsidR="004A3C2D" w:rsidRPr="0053632A" w:rsidRDefault="00BB4562" w:rsidP="0053632A">
      <w:pPr>
        <w:pStyle w:val="Heading2"/>
        <w:spacing w:before="0" w:after="0" w:line="240" w:lineRule="auto"/>
        <w:jc w:val="center"/>
        <w:rPr>
          <w:b/>
          <w:bCs/>
          <w:i/>
          <w:iCs/>
          <w:sz w:val="48"/>
          <w:szCs w:val="48"/>
        </w:rPr>
      </w:pPr>
      <w:r w:rsidRPr="0099215C">
        <w:rPr>
          <w:b/>
          <w:bCs/>
          <w:i/>
          <w:iCs/>
          <w:sz w:val="48"/>
          <w:szCs w:val="48"/>
        </w:rPr>
        <w:t>June 4-7, 2026</w:t>
      </w:r>
    </w:p>
    <w:p w14:paraId="5AC94114" w14:textId="77777777" w:rsidR="00803068" w:rsidRPr="007E69D8" w:rsidRDefault="00803068" w:rsidP="00803068">
      <w:pPr>
        <w:rPr>
          <w:sz w:val="20"/>
          <w:szCs w:val="20"/>
        </w:rPr>
      </w:pPr>
    </w:p>
    <w:p w14:paraId="40704315" w14:textId="6CA78619" w:rsidR="00BB4562" w:rsidRPr="00803068" w:rsidRDefault="00432959" w:rsidP="0099215C">
      <w:pPr>
        <w:pStyle w:val="Heading2"/>
        <w:spacing w:before="0" w:line="240" w:lineRule="auto"/>
        <w:jc w:val="center"/>
        <w:rPr>
          <w:b/>
          <w:bCs/>
          <w:sz w:val="30"/>
          <w:szCs w:val="30"/>
        </w:rPr>
      </w:pPr>
      <w:r w:rsidRPr="00803068">
        <w:rPr>
          <w:b/>
          <w:bCs/>
          <w:sz w:val="30"/>
          <w:szCs w:val="30"/>
        </w:rPr>
        <w:t>4-Day</w:t>
      </w:r>
      <w:r w:rsidR="00387DFE" w:rsidRPr="00803068">
        <w:rPr>
          <w:b/>
          <w:bCs/>
          <w:sz w:val="30"/>
          <w:szCs w:val="30"/>
        </w:rPr>
        <w:t xml:space="preserve"> Jazz</w:t>
      </w:r>
      <w:r w:rsidRPr="00803068">
        <w:rPr>
          <w:b/>
          <w:bCs/>
          <w:sz w:val="30"/>
          <w:szCs w:val="30"/>
        </w:rPr>
        <w:t xml:space="preserve"> Festival on Downtown Mall</w:t>
      </w:r>
      <w:r w:rsidR="00803068">
        <w:rPr>
          <w:b/>
          <w:bCs/>
          <w:sz w:val="30"/>
          <w:szCs w:val="30"/>
        </w:rPr>
        <w:t xml:space="preserve"> Features </w:t>
      </w:r>
      <w:r w:rsidR="00803068" w:rsidRPr="00803068">
        <w:rPr>
          <w:b/>
          <w:bCs/>
          <w:sz w:val="30"/>
          <w:szCs w:val="30"/>
        </w:rPr>
        <w:t xml:space="preserve">18 Area and International Artists </w:t>
      </w:r>
    </w:p>
    <w:p w14:paraId="3CF15B6E" w14:textId="03F1F5D9" w:rsidR="00432959" w:rsidRDefault="005C2AC6" w:rsidP="005C2AC6">
      <w:pPr>
        <w:jc w:val="center"/>
        <w:rPr>
          <w:i/>
          <w:iCs/>
        </w:rPr>
      </w:pPr>
      <w:r w:rsidRPr="00803068">
        <w:rPr>
          <w:i/>
          <w:iCs/>
        </w:rPr>
        <w:t xml:space="preserve">Plus “Young Lions of Jazz” </w:t>
      </w:r>
      <w:r w:rsidR="00AA0E72">
        <w:rPr>
          <w:i/>
          <w:iCs/>
        </w:rPr>
        <w:t>Public School and</w:t>
      </w:r>
      <w:r w:rsidR="000A48E8" w:rsidRPr="00803068">
        <w:rPr>
          <w:i/>
          <w:iCs/>
        </w:rPr>
        <w:t xml:space="preserve"> Collegiate Musicians </w:t>
      </w:r>
    </w:p>
    <w:p w14:paraId="63EC758A" w14:textId="77777777" w:rsidR="00F37196" w:rsidRPr="00F37196" w:rsidRDefault="00F37196" w:rsidP="005C2AC6">
      <w:pPr>
        <w:jc w:val="center"/>
        <w:rPr>
          <w:i/>
          <w:iCs/>
          <w:sz w:val="18"/>
          <w:szCs w:val="18"/>
        </w:rPr>
      </w:pPr>
    </w:p>
    <w:p w14:paraId="65AB278E" w14:textId="174CB268" w:rsidR="00DC2429" w:rsidRDefault="00DD5382" w:rsidP="007A1D96">
      <w:pPr>
        <w:ind w:left="1440" w:hanging="1440"/>
      </w:pPr>
      <w:r w:rsidRPr="00352380">
        <w:rPr>
          <w:b/>
          <w:bCs/>
        </w:rPr>
        <w:t>WHAT:</w:t>
      </w:r>
      <w:r w:rsidR="003A4BCD">
        <w:tab/>
      </w:r>
      <w:r w:rsidR="00672CCD">
        <w:t>JazzFest</w:t>
      </w:r>
      <w:r w:rsidR="00D423FB">
        <w:t xml:space="preserve"> </w:t>
      </w:r>
      <w:r w:rsidR="00672CCD">
        <w:t xml:space="preserve">2026 </w:t>
      </w:r>
      <w:r w:rsidR="00864217">
        <w:t>presents</w:t>
      </w:r>
      <w:r w:rsidR="00672CCD">
        <w:t xml:space="preserve"> c</w:t>
      </w:r>
      <w:r w:rsidR="00DA4F82">
        <w:t xml:space="preserve">lub, concert, and featured performances by </w:t>
      </w:r>
      <w:r w:rsidR="004468C2" w:rsidRPr="00935E70">
        <w:rPr>
          <w:b/>
          <w:bCs/>
        </w:rPr>
        <w:t xml:space="preserve">18 </w:t>
      </w:r>
      <w:r w:rsidR="003A4BCD" w:rsidRPr="00935E70">
        <w:rPr>
          <w:b/>
          <w:bCs/>
        </w:rPr>
        <w:t>nationally and internationally acclaimed artists</w:t>
      </w:r>
      <w:r w:rsidR="003A4BCD">
        <w:t xml:space="preserve"> and many of Charlottesville‘s finest musicians</w:t>
      </w:r>
      <w:r w:rsidR="00A43189">
        <w:t>.</w:t>
      </w:r>
      <w:r w:rsidR="00491B8F">
        <w:t xml:space="preserve"> </w:t>
      </w:r>
      <w:r w:rsidR="00DA6D06" w:rsidRPr="00186D42">
        <w:rPr>
          <w:b/>
          <w:bCs/>
        </w:rPr>
        <w:t>International sensation</w:t>
      </w:r>
      <w:r w:rsidR="00EC64C5">
        <w:rPr>
          <w:b/>
          <w:bCs/>
        </w:rPr>
        <w:t xml:space="preserve"> </w:t>
      </w:r>
      <w:r w:rsidR="00EC64C5" w:rsidRPr="004C47A8">
        <w:rPr>
          <w:b/>
          <w:bCs/>
        </w:rPr>
        <w:t>and</w:t>
      </w:r>
      <w:r w:rsidR="00EC64C5">
        <w:rPr>
          <w:b/>
          <w:bCs/>
        </w:rPr>
        <w:t xml:space="preserve"> Charlottesville native</w:t>
      </w:r>
      <w:r w:rsidR="00DA6D06" w:rsidRPr="00186D42">
        <w:rPr>
          <w:b/>
          <w:bCs/>
        </w:rPr>
        <w:t xml:space="preserve">, </w:t>
      </w:r>
      <w:r w:rsidR="009D5B57">
        <w:rPr>
          <w:b/>
          <w:bCs/>
        </w:rPr>
        <w:t xml:space="preserve">jazz </w:t>
      </w:r>
      <w:r w:rsidR="00DA6D06" w:rsidRPr="00186D42">
        <w:rPr>
          <w:b/>
          <w:bCs/>
        </w:rPr>
        <w:t>vocalist Veronica Swift</w:t>
      </w:r>
      <w:r w:rsidR="00EC64C5">
        <w:t>,</w:t>
      </w:r>
      <w:r w:rsidR="003671A7">
        <w:rPr>
          <w:color w:val="000000"/>
        </w:rPr>
        <w:t xml:space="preserve"> </w:t>
      </w:r>
      <w:r w:rsidR="00864217">
        <w:t>headlines</w:t>
      </w:r>
      <w:r w:rsidR="00DA6D06" w:rsidRPr="00DA6D06">
        <w:t xml:space="preserve"> </w:t>
      </w:r>
      <w:r w:rsidR="00082AEF">
        <w:t>The</w:t>
      </w:r>
      <w:r w:rsidR="00DA6D06" w:rsidRPr="00DA6D06">
        <w:t xml:space="preserve"> Paramount Theater</w:t>
      </w:r>
      <w:r w:rsidR="00082AEF">
        <w:t xml:space="preserve">’s Saturday </w:t>
      </w:r>
      <w:r w:rsidR="00DA6D06" w:rsidRPr="00DA6D06">
        <w:t>concert</w:t>
      </w:r>
      <w:r w:rsidR="00CC2EBE" w:rsidRPr="00CC2EBE">
        <w:t xml:space="preserve"> </w:t>
      </w:r>
      <w:r w:rsidR="00CC2EBE">
        <w:t xml:space="preserve">with </w:t>
      </w:r>
      <w:r w:rsidR="003F581A" w:rsidRPr="003F581A">
        <w:t>special guest</w:t>
      </w:r>
      <w:r w:rsidR="003F581A">
        <w:t>,</w:t>
      </w:r>
      <w:r w:rsidR="0051596F">
        <w:t xml:space="preserve"> </w:t>
      </w:r>
      <w:r w:rsidR="00CC2EBE" w:rsidRPr="00CC2EBE">
        <w:rPr>
          <w:b/>
          <w:bCs/>
          <w:color w:val="000000"/>
        </w:rPr>
        <w:t>Stephanie Nakasian</w:t>
      </w:r>
      <w:r w:rsidR="00DA6D06" w:rsidRPr="00DA6D06">
        <w:t xml:space="preserve">, while </w:t>
      </w:r>
      <w:r w:rsidR="00DA6D06" w:rsidRPr="00186D42">
        <w:rPr>
          <w:b/>
          <w:bCs/>
        </w:rPr>
        <w:t>“Young Lions of Jazz”</w:t>
      </w:r>
      <w:r w:rsidR="00DA6D06" w:rsidRPr="00DA6D06">
        <w:t xml:space="preserve"> from area schools perform at an earlier Matinee. </w:t>
      </w:r>
      <w:r w:rsidR="00C40535">
        <w:t xml:space="preserve">Ting Pavilion’s </w:t>
      </w:r>
      <w:r w:rsidR="00004C4F" w:rsidRPr="002E0EDE">
        <w:rPr>
          <w:b/>
          <w:bCs/>
        </w:rPr>
        <w:t xml:space="preserve">free </w:t>
      </w:r>
      <w:r w:rsidR="00C40535" w:rsidRPr="002E0EDE">
        <w:rPr>
          <w:b/>
          <w:bCs/>
        </w:rPr>
        <w:t xml:space="preserve">“Fridays After Five” </w:t>
      </w:r>
      <w:r w:rsidR="000B5383" w:rsidRPr="000B5383">
        <w:t xml:space="preserve">event </w:t>
      </w:r>
      <w:r w:rsidR="001811C9">
        <w:t>presents the</w:t>
      </w:r>
      <w:r w:rsidR="00D7353B">
        <w:t xml:space="preserve"> </w:t>
      </w:r>
      <w:r w:rsidR="007616DA" w:rsidRPr="007616DA">
        <w:rPr>
          <w:b/>
          <w:bCs/>
        </w:rPr>
        <w:t>U.S. Navy Band</w:t>
      </w:r>
      <w:r w:rsidR="007616DA">
        <w:rPr>
          <w:b/>
          <w:bCs/>
        </w:rPr>
        <w:t xml:space="preserve"> </w:t>
      </w:r>
      <w:r w:rsidR="007616DA" w:rsidRPr="007616DA">
        <w:rPr>
          <w:b/>
          <w:bCs/>
        </w:rPr>
        <w:t xml:space="preserve">Commodores jazz ensemble </w:t>
      </w:r>
      <w:r w:rsidR="00D7353B" w:rsidRPr="00D7353B">
        <w:t xml:space="preserve">and </w:t>
      </w:r>
      <w:r w:rsidR="007616DA" w:rsidRPr="000B5383">
        <w:t xml:space="preserve">Richmond’s </w:t>
      </w:r>
      <w:r w:rsidR="007616DA" w:rsidRPr="007616DA">
        <w:rPr>
          <w:b/>
          <w:bCs/>
        </w:rPr>
        <w:t>R4nd4zzo</w:t>
      </w:r>
      <w:r w:rsidR="007A1D96">
        <w:rPr>
          <w:b/>
          <w:bCs/>
        </w:rPr>
        <w:t>.</w:t>
      </w:r>
      <w:r w:rsidR="007A1D96" w:rsidRPr="007A1D96">
        <w:t xml:space="preserve"> </w:t>
      </w:r>
      <w:r w:rsidR="007A1D96" w:rsidRPr="004C47A8">
        <w:t>The Front Porch and The Guild at Vault Virginia</w:t>
      </w:r>
      <w:r w:rsidR="007A1D96" w:rsidRPr="007A1D96">
        <w:rPr>
          <w:b/>
          <w:bCs/>
        </w:rPr>
        <w:t xml:space="preserve"> </w:t>
      </w:r>
      <w:r w:rsidR="007A1D96" w:rsidRPr="00FE05ED">
        <w:t xml:space="preserve">host </w:t>
      </w:r>
      <w:r w:rsidR="001811C9">
        <w:t xml:space="preserve">multiple </w:t>
      </w:r>
      <w:r w:rsidR="00FE05ED">
        <w:t>concerts</w:t>
      </w:r>
      <w:r w:rsidR="007A1D96" w:rsidRPr="00FE05ED">
        <w:t xml:space="preserve"> with outstanding artists</w:t>
      </w:r>
      <w:r w:rsidR="00B840B9">
        <w:t xml:space="preserve">. </w:t>
      </w:r>
      <w:r w:rsidR="00317153">
        <w:t>The f</w:t>
      </w:r>
      <w:r w:rsidR="00317153" w:rsidRPr="00317153">
        <w:t xml:space="preserve">estival </w:t>
      </w:r>
      <w:r w:rsidR="00FC3892">
        <w:t xml:space="preserve">also </w:t>
      </w:r>
      <w:r w:rsidR="00864217">
        <w:t>offers</w:t>
      </w:r>
      <w:r w:rsidR="00317153" w:rsidRPr="00317153">
        <w:t xml:space="preserve"> a</w:t>
      </w:r>
      <w:r w:rsidR="007E69D8">
        <w:t xml:space="preserve"> </w:t>
      </w:r>
      <w:r w:rsidR="007E69D8">
        <w:rPr>
          <w:b/>
          <w:bCs/>
        </w:rPr>
        <w:t>2</w:t>
      </w:r>
      <w:r w:rsidR="007A1D96" w:rsidRPr="007A1D96">
        <w:rPr>
          <w:b/>
          <w:bCs/>
        </w:rPr>
        <w:t xml:space="preserve">-night/multi-venue Club Circuit </w:t>
      </w:r>
      <w:r w:rsidR="007A1D96" w:rsidRPr="00E445CA">
        <w:t>with</w:t>
      </w:r>
      <w:r w:rsidR="007A1D96" w:rsidRPr="007E69D8">
        <w:rPr>
          <w:b/>
          <w:bCs/>
        </w:rPr>
        <w:t xml:space="preserve"> no cover charges.</w:t>
      </w:r>
    </w:p>
    <w:p w14:paraId="074D0568" w14:textId="2F8DB128" w:rsidR="00DD5382" w:rsidRDefault="00DD5382" w:rsidP="00934E7C">
      <w:pPr>
        <w:ind w:left="1440" w:hanging="1440"/>
      </w:pPr>
      <w:r w:rsidRPr="00352380">
        <w:rPr>
          <w:b/>
          <w:bCs/>
        </w:rPr>
        <w:t>WHO:</w:t>
      </w:r>
      <w:r w:rsidR="00C364BB">
        <w:tab/>
        <w:t xml:space="preserve">Presented by the </w:t>
      </w:r>
      <w:r w:rsidR="00C364BB" w:rsidRPr="00186D42">
        <w:rPr>
          <w:b/>
          <w:bCs/>
        </w:rPr>
        <w:t>Charlottesville Jazz Society</w:t>
      </w:r>
      <w:r w:rsidR="00C364BB">
        <w:t xml:space="preserve"> and </w:t>
      </w:r>
      <w:r w:rsidR="00C364BB" w:rsidRPr="00186D42">
        <w:rPr>
          <w:b/>
          <w:bCs/>
        </w:rPr>
        <w:t>WTJU</w:t>
      </w:r>
      <w:r w:rsidR="00C364BB">
        <w:t xml:space="preserve">, along with </w:t>
      </w:r>
      <w:r w:rsidR="00C364BB" w:rsidRPr="00186D42">
        <w:rPr>
          <w:b/>
          <w:bCs/>
        </w:rPr>
        <w:t>C-VILLE Weekly</w:t>
      </w:r>
      <w:r w:rsidR="00C364BB">
        <w:t xml:space="preserve">, with support from </w:t>
      </w:r>
      <w:r w:rsidR="00C364BB" w:rsidRPr="00186D42">
        <w:rPr>
          <w:b/>
          <w:bCs/>
        </w:rPr>
        <w:t>Charlottesville GUIDE</w:t>
      </w:r>
      <w:r w:rsidR="00C364BB">
        <w:t xml:space="preserve"> </w:t>
      </w:r>
    </w:p>
    <w:p w14:paraId="31E2BBE9" w14:textId="632755FA" w:rsidR="00DD5382" w:rsidRDefault="00DD5382" w:rsidP="00934E7C">
      <w:pPr>
        <w:ind w:left="1440" w:hanging="1440"/>
      </w:pPr>
      <w:r w:rsidRPr="00352380">
        <w:rPr>
          <w:b/>
          <w:bCs/>
        </w:rPr>
        <w:t>WHEN:</w:t>
      </w:r>
      <w:r w:rsidR="004203B8">
        <w:tab/>
      </w:r>
      <w:r w:rsidR="00FF0C80" w:rsidRPr="006B6755">
        <w:rPr>
          <w:b/>
          <w:bCs/>
        </w:rPr>
        <w:t>6:00 p.m. Thursday, June 4 through 9:00 p.m.</w:t>
      </w:r>
      <w:r w:rsidR="00510721" w:rsidRPr="006B6755">
        <w:rPr>
          <w:b/>
          <w:bCs/>
        </w:rPr>
        <w:t xml:space="preserve"> Sunday, June 7</w:t>
      </w:r>
      <w:r w:rsidR="00510721">
        <w:t>, with multiple daytime performances</w:t>
      </w:r>
      <w:r w:rsidR="00EF0D83">
        <w:t xml:space="preserve"> Saturday and Sunday</w:t>
      </w:r>
    </w:p>
    <w:p w14:paraId="6A40DB81" w14:textId="5EB8E311" w:rsidR="00DD5382" w:rsidRDefault="00DD5382" w:rsidP="00934E7C">
      <w:pPr>
        <w:ind w:left="1440" w:hanging="1440"/>
      </w:pPr>
      <w:r w:rsidRPr="00352380">
        <w:rPr>
          <w:b/>
          <w:bCs/>
        </w:rPr>
        <w:t>WHERE:</w:t>
      </w:r>
      <w:r w:rsidR="00491B8F">
        <w:tab/>
      </w:r>
      <w:r w:rsidR="00491B8F" w:rsidRPr="00186D42">
        <w:rPr>
          <w:b/>
          <w:bCs/>
        </w:rPr>
        <w:t>The Paramount Theat</w:t>
      </w:r>
      <w:r w:rsidR="00E534A2" w:rsidRPr="00186D42">
        <w:rPr>
          <w:b/>
          <w:bCs/>
        </w:rPr>
        <w:t>er</w:t>
      </w:r>
      <w:r w:rsidR="00491B8F" w:rsidRPr="00186D42">
        <w:rPr>
          <w:b/>
          <w:bCs/>
        </w:rPr>
        <w:t xml:space="preserve">, Ting Pavilion, </w:t>
      </w:r>
      <w:r w:rsidR="00F339D1" w:rsidRPr="00186D42">
        <w:rPr>
          <w:b/>
          <w:bCs/>
        </w:rPr>
        <w:t>The Guild at Vault Virginia, The Front Porch, The Whiskey Jar, Miller’s, Rapture</w:t>
      </w:r>
    </w:p>
    <w:p w14:paraId="6C58F691" w14:textId="3D988108" w:rsidR="00DD5382" w:rsidRPr="00352380" w:rsidRDefault="00DD5382" w:rsidP="00934E7C">
      <w:pPr>
        <w:ind w:left="1440" w:hanging="1440"/>
        <w:rPr>
          <w:b/>
          <w:bCs/>
        </w:rPr>
      </w:pPr>
      <w:r w:rsidRPr="00352380">
        <w:rPr>
          <w:b/>
          <w:bCs/>
        </w:rPr>
        <w:t>WHY:</w:t>
      </w:r>
      <w:r w:rsidR="005F7A0E">
        <w:tab/>
      </w:r>
      <w:r w:rsidR="005F7A0E" w:rsidRPr="005F7A0E">
        <w:t>The Charlottesville Jazz Festival’s mission is to bring people together through the spirit of jazz—celebrating its culture and qualities of innovation, improvisation, and collaboration</w:t>
      </w:r>
      <w:r w:rsidR="00FB4CC2" w:rsidRPr="005F7A0E">
        <w:t>.</w:t>
      </w:r>
      <w:r w:rsidR="00FB4CC2">
        <w:t xml:space="preserve"> </w:t>
      </w:r>
      <w:r w:rsidR="00C364BB" w:rsidRPr="00C364BB">
        <w:t xml:space="preserve">JazzFest 2026 </w:t>
      </w:r>
      <w:r w:rsidR="009D5420">
        <w:t>fosters</w:t>
      </w:r>
      <w:r w:rsidR="00C364BB" w:rsidRPr="00C364BB">
        <w:t xml:space="preserve"> those qualities for the benefits they offer both the art form and the </w:t>
      </w:r>
      <w:r w:rsidR="00C364BB" w:rsidRPr="00352380">
        <w:t>community</w:t>
      </w:r>
      <w:r w:rsidR="00FB4CC2" w:rsidRPr="00352380">
        <w:t>.</w:t>
      </w:r>
      <w:r w:rsidR="00FB4CC2">
        <w:t xml:space="preserve"> </w:t>
      </w:r>
      <w:r w:rsidR="000D4A4D">
        <w:t xml:space="preserve">JazzFest </w:t>
      </w:r>
      <w:r w:rsidR="009D5420">
        <w:t xml:space="preserve">also </w:t>
      </w:r>
      <w:r w:rsidR="00476C52">
        <w:t xml:space="preserve">supports </w:t>
      </w:r>
      <w:r w:rsidR="004844D9">
        <w:t xml:space="preserve">area </w:t>
      </w:r>
      <w:r w:rsidR="00476C52">
        <w:t>businesses</w:t>
      </w:r>
      <w:r w:rsidR="00C03095">
        <w:t xml:space="preserve"> on </w:t>
      </w:r>
      <w:r w:rsidR="000D4A4D">
        <w:t>the 50</w:t>
      </w:r>
      <w:r w:rsidR="000D4A4D" w:rsidRPr="000D4A4D">
        <w:rPr>
          <w:vertAlign w:val="superscript"/>
        </w:rPr>
        <w:t>th</w:t>
      </w:r>
      <w:r w:rsidR="000D4A4D">
        <w:t xml:space="preserve"> Anniversary of the Downtown Mall</w:t>
      </w:r>
      <w:r w:rsidR="00D319D1">
        <w:t>.</w:t>
      </w:r>
    </w:p>
    <w:tbl>
      <w:tblPr>
        <w:tblW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4"/>
        <w:gridCol w:w="6"/>
        <w:gridCol w:w="6"/>
      </w:tblGrid>
      <w:tr w:rsidR="001842B5" w:rsidRPr="00352380" w14:paraId="2A5ECDDF" w14:textId="77777777" w:rsidTr="001842B5">
        <w:tc>
          <w:tcPr>
            <w:tcW w:w="0" w:type="auto"/>
            <w:noWrap/>
            <w:hideMark/>
          </w:tcPr>
          <w:p w14:paraId="0F09F0AC" w14:textId="34B39443" w:rsidR="001842B5" w:rsidRPr="00352380" w:rsidRDefault="00DD5382" w:rsidP="009C50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14:ligatures w14:val="none"/>
              </w:rPr>
            </w:pPr>
            <w:r w:rsidRPr="00352380">
              <w:rPr>
                <w:b/>
                <w:bCs/>
              </w:rPr>
              <w:t>HOW:</w:t>
            </w:r>
            <w:r w:rsidR="00EF0D83" w:rsidRPr="00352380">
              <w:rPr>
                <w:b/>
                <w:bCs/>
              </w:rPr>
              <w:tab/>
            </w:r>
            <w:r w:rsidR="00EF0D83" w:rsidRPr="00352380">
              <w:rPr>
                <w:b/>
                <w:bCs/>
              </w:rPr>
              <w:tab/>
              <w:t>For interviews</w:t>
            </w:r>
            <w:r w:rsidR="00125738" w:rsidRPr="00352380">
              <w:rPr>
                <w:b/>
                <w:bCs/>
              </w:rPr>
              <w:t>, please contact Steve Brecker, Media Relations, (757)</w:t>
            </w:r>
            <w:r w:rsidR="00AA0E72">
              <w:rPr>
                <w:b/>
                <w:bCs/>
              </w:rPr>
              <w:t xml:space="preserve"> </w:t>
            </w:r>
            <w:r w:rsidR="00125738" w:rsidRPr="00352380">
              <w:rPr>
                <w:b/>
                <w:bCs/>
              </w:rPr>
              <w:t>784-5530 mobile</w:t>
            </w:r>
            <w:r w:rsidR="00190233" w:rsidRPr="00352380">
              <w:rPr>
                <w:b/>
                <w:bCs/>
              </w:rPr>
              <w:t>.</w:t>
            </w:r>
          </w:p>
        </w:tc>
        <w:tc>
          <w:tcPr>
            <w:tcW w:w="0" w:type="auto"/>
            <w:noWrap/>
            <w:hideMark/>
          </w:tcPr>
          <w:p w14:paraId="0B62B19B" w14:textId="77777777" w:rsidR="001842B5" w:rsidRPr="00352380" w:rsidRDefault="001842B5" w:rsidP="009C50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4446D9" w14:textId="77777777" w:rsidR="001842B5" w:rsidRPr="00352380" w:rsidRDefault="001842B5" w:rsidP="009C5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1842B5" w:rsidRPr="009C500B" w14:paraId="0C18DA2D" w14:textId="77777777" w:rsidTr="001842B5">
        <w:trPr>
          <w:gridAfter w:val="2"/>
        </w:trPr>
        <w:tc>
          <w:tcPr>
            <w:tcW w:w="0" w:type="auto"/>
            <w:vAlign w:val="center"/>
            <w:hideMark/>
          </w:tcPr>
          <w:p w14:paraId="120CB217" w14:textId="77777777" w:rsidR="001842B5" w:rsidRPr="009C500B" w:rsidRDefault="001842B5" w:rsidP="009C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04BC90" w14:textId="77777777" w:rsidR="008A6827" w:rsidRDefault="008A6827" w:rsidP="001902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1CA11C35" w14:textId="493ED1D5" w:rsidR="009C500B" w:rsidRDefault="00190233" w:rsidP="00190233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color w:val="000000"/>
          <w:kern w:val="0"/>
        </w:rPr>
        <w:t>#     #     #</w:t>
      </w:r>
    </w:p>
    <w:sectPr w:rsidR="009C500B" w:rsidSect="00387DF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4850" w14:textId="77777777" w:rsidR="00023B06" w:rsidRDefault="00023B06" w:rsidP="007552CE">
      <w:pPr>
        <w:spacing w:after="0" w:line="240" w:lineRule="auto"/>
      </w:pPr>
      <w:r>
        <w:separator/>
      </w:r>
    </w:p>
  </w:endnote>
  <w:endnote w:type="continuationSeparator" w:id="0">
    <w:p w14:paraId="102FF7DD" w14:textId="77777777" w:rsidR="00023B06" w:rsidRDefault="00023B06" w:rsidP="0075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AD99" w14:textId="77777777" w:rsidR="00023B06" w:rsidRDefault="00023B06" w:rsidP="007552CE">
      <w:pPr>
        <w:spacing w:after="0" w:line="240" w:lineRule="auto"/>
      </w:pPr>
      <w:r>
        <w:separator/>
      </w:r>
    </w:p>
  </w:footnote>
  <w:footnote w:type="continuationSeparator" w:id="0">
    <w:p w14:paraId="718C2D43" w14:textId="77777777" w:rsidR="00023B06" w:rsidRDefault="00023B06" w:rsidP="0075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D750" w14:textId="77777777" w:rsidR="00A868D1" w:rsidRDefault="00A868D1">
    <w:pPr>
      <w:pStyle w:val="Header"/>
      <w:jc w:val="right"/>
    </w:pPr>
    <w:r>
      <w:t>FOR IMMEDIATE RELEASE</w:t>
    </w:r>
  </w:p>
  <w:p w14:paraId="549EDDE8" w14:textId="36F419B6" w:rsidR="007552CE" w:rsidRDefault="00A868D1" w:rsidP="00352380">
    <w:pPr>
      <w:pStyle w:val="Header"/>
      <w:jc w:val="right"/>
    </w:pPr>
    <w:r w:rsidRPr="00352380">
      <w:rPr>
        <w:i/>
        <w:iCs/>
      </w:rPr>
      <w:t>Co</w:t>
    </w:r>
    <w:r w:rsidR="00E016A7" w:rsidRPr="00352380">
      <w:rPr>
        <w:i/>
        <w:iCs/>
      </w:rPr>
      <w:t>n</w:t>
    </w:r>
    <w:r w:rsidR="007552CE" w:rsidRPr="00352380">
      <w:rPr>
        <w:i/>
        <w:iCs/>
      </w:rPr>
      <w:t>tact:</w:t>
    </w:r>
    <w:r w:rsidR="00352380">
      <w:t xml:space="preserve"> </w:t>
    </w:r>
    <w:r w:rsidR="00184E44">
      <w:t>Steve</w:t>
    </w:r>
    <w:r w:rsidR="00D60E37">
      <w:t xml:space="preserve"> Brecker</w:t>
    </w:r>
    <w:r w:rsidR="00362737">
      <w:t>, Media Relations</w:t>
    </w:r>
  </w:p>
  <w:p w14:paraId="1D1F2622" w14:textId="7F3675E0" w:rsidR="00362737" w:rsidRDefault="00D60E37" w:rsidP="0099215C">
    <w:pPr>
      <w:pStyle w:val="Header"/>
      <w:jc w:val="right"/>
    </w:pPr>
    <w:r>
      <w:t>(757)-</w:t>
    </w:r>
    <w:r w:rsidR="00362737">
      <w:t>7</w:t>
    </w:r>
    <w:r>
      <w:t>84-5530</w:t>
    </w:r>
    <w:r w:rsidR="00362737">
      <w:t xml:space="preserve"> mobile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0B"/>
    <w:rsid w:val="00004C4F"/>
    <w:rsid w:val="00012046"/>
    <w:rsid w:val="00023B06"/>
    <w:rsid w:val="00032734"/>
    <w:rsid w:val="00034289"/>
    <w:rsid w:val="0004085D"/>
    <w:rsid w:val="0004355C"/>
    <w:rsid w:val="00053CBF"/>
    <w:rsid w:val="000545E3"/>
    <w:rsid w:val="000612FD"/>
    <w:rsid w:val="00082AEF"/>
    <w:rsid w:val="000927BF"/>
    <w:rsid w:val="000A4085"/>
    <w:rsid w:val="000A48E8"/>
    <w:rsid w:val="000B01C3"/>
    <w:rsid w:val="000B2ED1"/>
    <w:rsid w:val="000B5383"/>
    <w:rsid w:val="000C33F2"/>
    <w:rsid w:val="000C42BE"/>
    <w:rsid w:val="000C51DD"/>
    <w:rsid w:val="000D0139"/>
    <w:rsid w:val="000D4A4D"/>
    <w:rsid w:val="000F049B"/>
    <w:rsid w:val="0010252E"/>
    <w:rsid w:val="00102AE4"/>
    <w:rsid w:val="00104013"/>
    <w:rsid w:val="00107D14"/>
    <w:rsid w:val="001117FA"/>
    <w:rsid w:val="00112354"/>
    <w:rsid w:val="0011310C"/>
    <w:rsid w:val="00121333"/>
    <w:rsid w:val="00122BEC"/>
    <w:rsid w:val="00125738"/>
    <w:rsid w:val="00127205"/>
    <w:rsid w:val="0013419D"/>
    <w:rsid w:val="001378F4"/>
    <w:rsid w:val="001404D2"/>
    <w:rsid w:val="00145D34"/>
    <w:rsid w:val="00153AF6"/>
    <w:rsid w:val="00156728"/>
    <w:rsid w:val="001567D4"/>
    <w:rsid w:val="00162865"/>
    <w:rsid w:val="001629D3"/>
    <w:rsid w:val="001648C1"/>
    <w:rsid w:val="001719FD"/>
    <w:rsid w:val="001811C9"/>
    <w:rsid w:val="00183498"/>
    <w:rsid w:val="001842B5"/>
    <w:rsid w:val="00184638"/>
    <w:rsid w:val="00184E44"/>
    <w:rsid w:val="00184E89"/>
    <w:rsid w:val="00186D42"/>
    <w:rsid w:val="00187B9F"/>
    <w:rsid w:val="00190233"/>
    <w:rsid w:val="00190843"/>
    <w:rsid w:val="00193484"/>
    <w:rsid w:val="001A2AD1"/>
    <w:rsid w:val="001B35AB"/>
    <w:rsid w:val="001C5E7A"/>
    <w:rsid w:val="001D74F3"/>
    <w:rsid w:val="001F0679"/>
    <w:rsid w:val="001F38E8"/>
    <w:rsid w:val="001F45D6"/>
    <w:rsid w:val="001F5D21"/>
    <w:rsid w:val="00206238"/>
    <w:rsid w:val="00211017"/>
    <w:rsid w:val="00230EF9"/>
    <w:rsid w:val="00232EDB"/>
    <w:rsid w:val="00242B79"/>
    <w:rsid w:val="00246A7B"/>
    <w:rsid w:val="0026150D"/>
    <w:rsid w:val="002703D5"/>
    <w:rsid w:val="0027654D"/>
    <w:rsid w:val="00276827"/>
    <w:rsid w:val="002827B4"/>
    <w:rsid w:val="00285B89"/>
    <w:rsid w:val="00293F42"/>
    <w:rsid w:val="002A390B"/>
    <w:rsid w:val="002B182F"/>
    <w:rsid w:val="002B7DFC"/>
    <w:rsid w:val="002C4565"/>
    <w:rsid w:val="002C5759"/>
    <w:rsid w:val="002D1DC7"/>
    <w:rsid w:val="002D76FB"/>
    <w:rsid w:val="002E0CB3"/>
    <w:rsid w:val="002E0EDE"/>
    <w:rsid w:val="002F3512"/>
    <w:rsid w:val="002F6F9C"/>
    <w:rsid w:val="00306243"/>
    <w:rsid w:val="00317153"/>
    <w:rsid w:val="00323C62"/>
    <w:rsid w:val="00334C6C"/>
    <w:rsid w:val="0033681F"/>
    <w:rsid w:val="00352380"/>
    <w:rsid w:val="00353F2B"/>
    <w:rsid w:val="00362677"/>
    <w:rsid w:val="00362737"/>
    <w:rsid w:val="00366EA2"/>
    <w:rsid w:val="003671A7"/>
    <w:rsid w:val="003706CE"/>
    <w:rsid w:val="003706F0"/>
    <w:rsid w:val="00370F85"/>
    <w:rsid w:val="00376EA1"/>
    <w:rsid w:val="00382A4A"/>
    <w:rsid w:val="00384E90"/>
    <w:rsid w:val="00387DFE"/>
    <w:rsid w:val="00397C6D"/>
    <w:rsid w:val="003A02D6"/>
    <w:rsid w:val="003A4BCD"/>
    <w:rsid w:val="003A4FCA"/>
    <w:rsid w:val="003A5484"/>
    <w:rsid w:val="003A75CD"/>
    <w:rsid w:val="003C08BF"/>
    <w:rsid w:val="003D53DD"/>
    <w:rsid w:val="003E26B1"/>
    <w:rsid w:val="003F06FA"/>
    <w:rsid w:val="003F581A"/>
    <w:rsid w:val="003F7734"/>
    <w:rsid w:val="00400204"/>
    <w:rsid w:val="004203B8"/>
    <w:rsid w:val="00427E9E"/>
    <w:rsid w:val="00432870"/>
    <w:rsid w:val="00432959"/>
    <w:rsid w:val="0043435C"/>
    <w:rsid w:val="00441048"/>
    <w:rsid w:val="00442BE5"/>
    <w:rsid w:val="0044646F"/>
    <w:rsid w:val="004468C2"/>
    <w:rsid w:val="004505F1"/>
    <w:rsid w:val="00450846"/>
    <w:rsid w:val="004545C5"/>
    <w:rsid w:val="00464579"/>
    <w:rsid w:val="00465CB1"/>
    <w:rsid w:val="004677CE"/>
    <w:rsid w:val="004714BB"/>
    <w:rsid w:val="00476C52"/>
    <w:rsid w:val="004842C1"/>
    <w:rsid w:val="004844D9"/>
    <w:rsid w:val="00484500"/>
    <w:rsid w:val="004904C1"/>
    <w:rsid w:val="00491B8F"/>
    <w:rsid w:val="004A3C2D"/>
    <w:rsid w:val="004A53E2"/>
    <w:rsid w:val="004B5098"/>
    <w:rsid w:val="004C47A8"/>
    <w:rsid w:val="004D2C1D"/>
    <w:rsid w:val="004E7D90"/>
    <w:rsid w:val="004E7DF7"/>
    <w:rsid w:val="004F054F"/>
    <w:rsid w:val="004F1804"/>
    <w:rsid w:val="00510721"/>
    <w:rsid w:val="0051596F"/>
    <w:rsid w:val="005260A1"/>
    <w:rsid w:val="0053632A"/>
    <w:rsid w:val="00536BD4"/>
    <w:rsid w:val="0054138C"/>
    <w:rsid w:val="00542296"/>
    <w:rsid w:val="00555E29"/>
    <w:rsid w:val="00581AFA"/>
    <w:rsid w:val="005871F1"/>
    <w:rsid w:val="005A1DE1"/>
    <w:rsid w:val="005B1DBC"/>
    <w:rsid w:val="005C2AC6"/>
    <w:rsid w:val="005C53E2"/>
    <w:rsid w:val="005D2792"/>
    <w:rsid w:val="005D7946"/>
    <w:rsid w:val="005E1531"/>
    <w:rsid w:val="005E1A73"/>
    <w:rsid w:val="005E505A"/>
    <w:rsid w:val="005E52D2"/>
    <w:rsid w:val="005F0EE1"/>
    <w:rsid w:val="005F735B"/>
    <w:rsid w:val="005F7A0E"/>
    <w:rsid w:val="00613B9B"/>
    <w:rsid w:val="00614B3A"/>
    <w:rsid w:val="00616A0F"/>
    <w:rsid w:val="00623C6D"/>
    <w:rsid w:val="006511E6"/>
    <w:rsid w:val="00672CCD"/>
    <w:rsid w:val="00684E12"/>
    <w:rsid w:val="0069232E"/>
    <w:rsid w:val="006A4CA4"/>
    <w:rsid w:val="006B6755"/>
    <w:rsid w:val="006C549B"/>
    <w:rsid w:val="006D264D"/>
    <w:rsid w:val="006D6128"/>
    <w:rsid w:val="006D7627"/>
    <w:rsid w:val="006E606B"/>
    <w:rsid w:val="006F29AD"/>
    <w:rsid w:val="0070182C"/>
    <w:rsid w:val="007037BA"/>
    <w:rsid w:val="00705806"/>
    <w:rsid w:val="007112FF"/>
    <w:rsid w:val="00711594"/>
    <w:rsid w:val="00714180"/>
    <w:rsid w:val="00721C50"/>
    <w:rsid w:val="007228BF"/>
    <w:rsid w:val="007314C5"/>
    <w:rsid w:val="007377C7"/>
    <w:rsid w:val="007417A7"/>
    <w:rsid w:val="00743C78"/>
    <w:rsid w:val="007552CE"/>
    <w:rsid w:val="007616DA"/>
    <w:rsid w:val="00782C9F"/>
    <w:rsid w:val="00793082"/>
    <w:rsid w:val="00797407"/>
    <w:rsid w:val="00797E2C"/>
    <w:rsid w:val="007A1D96"/>
    <w:rsid w:val="007B4427"/>
    <w:rsid w:val="007C344D"/>
    <w:rsid w:val="007C4DFB"/>
    <w:rsid w:val="007C75B5"/>
    <w:rsid w:val="007D5B83"/>
    <w:rsid w:val="007E13ED"/>
    <w:rsid w:val="007E3980"/>
    <w:rsid w:val="007E69D8"/>
    <w:rsid w:val="007E7DE7"/>
    <w:rsid w:val="007F0D19"/>
    <w:rsid w:val="007F7783"/>
    <w:rsid w:val="00800B5E"/>
    <w:rsid w:val="00803068"/>
    <w:rsid w:val="00806892"/>
    <w:rsid w:val="0080700C"/>
    <w:rsid w:val="00815E78"/>
    <w:rsid w:val="00817A45"/>
    <w:rsid w:val="00821382"/>
    <w:rsid w:val="008237D0"/>
    <w:rsid w:val="00825428"/>
    <w:rsid w:val="00825C91"/>
    <w:rsid w:val="00826D32"/>
    <w:rsid w:val="00843510"/>
    <w:rsid w:val="008537B5"/>
    <w:rsid w:val="00853A38"/>
    <w:rsid w:val="00864217"/>
    <w:rsid w:val="008650ED"/>
    <w:rsid w:val="00866ED9"/>
    <w:rsid w:val="00870DDF"/>
    <w:rsid w:val="00876CBD"/>
    <w:rsid w:val="00882251"/>
    <w:rsid w:val="00890334"/>
    <w:rsid w:val="0089176B"/>
    <w:rsid w:val="00896DB7"/>
    <w:rsid w:val="008A07BC"/>
    <w:rsid w:val="008A6827"/>
    <w:rsid w:val="008B1DC0"/>
    <w:rsid w:val="008C004D"/>
    <w:rsid w:val="008C011D"/>
    <w:rsid w:val="008C42E3"/>
    <w:rsid w:val="008E6214"/>
    <w:rsid w:val="008E727C"/>
    <w:rsid w:val="008F0FD7"/>
    <w:rsid w:val="00901847"/>
    <w:rsid w:val="0090475C"/>
    <w:rsid w:val="00906C5A"/>
    <w:rsid w:val="00912F34"/>
    <w:rsid w:val="00930697"/>
    <w:rsid w:val="00930E27"/>
    <w:rsid w:val="0093207E"/>
    <w:rsid w:val="00934E7C"/>
    <w:rsid w:val="00935E70"/>
    <w:rsid w:val="009605F3"/>
    <w:rsid w:val="00961958"/>
    <w:rsid w:val="00967224"/>
    <w:rsid w:val="00975395"/>
    <w:rsid w:val="00975506"/>
    <w:rsid w:val="00977F6F"/>
    <w:rsid w:val="0099215C"/>
    <w:rsid w:val="009978B3"/>
    <w:rsid w:val="009A1199"/>
    <w:rsid w:val="009A26DD"/>
    <w:rsid w:val="009B1816"/>
    <w:rsid w:val="009B3DB6"/>
    <w:rsid w:val="009C0E08"/>
    <w:rsid w:val="009C4662"/>
    <w:rsid w:val="009C500B"/>
    <w:rsid w:val="009C519F"/>
    <w:rsid w:val="009D5420"/>
    <w:rsid w:val="009D5B57"/>
    <w:rsid w:val="009E4446"/>
    <w:rsid w:val="00A00C79"/>
    <w:rsid w:val="00A05349"/>
    <w:rsid w:val="00A14AC2"/>
    <w:rsid w:val="00A16585"/>
    <w:rsid w:val="00A27A38"/>
    <w:rsid w:val="00A27B33"/>
    <w:rsid w:val="00A30D2C"/>
    <w:rsid w:val="00A3483A"/>
    <w:rsid w:val="00A42061"/>
    <w:rsid w:val="00A43189"/>
    <w:rsid w:val="00A4379F"/>
    <w:rsid w:val="00A4663C"/>
    <w:rsid w:val="00A5691B"/>
    <w:rsid w:val="00A57E98"/>
    <w:rsid w:val="00A625E0"/>
    <w:rsid w:val="00A806D1"/>
    <w:rsid w:val="00A823F2"/>
    <w:rsid w:val="00A868D1"/>
    <w:rsid w:val="00A90DDB"/>
    <w:rsid w:val="00A91218"/>
    <w:rsid w:val="00A91DA5"/>
    <w:rsid w:val="00A921AA"/>
    <w:rsid w:val="00A9230C"/>
    <w:rsid w:val="00AA0E72"/>
    <w:rsid w:val="00AA0F1E"/>
    <w:rsid w:val="00AA30E4"/>
    <w:rsid w:val="00AA3FC7"/>
    <w:rsid w:val="00AA7234"/>
    <w:rsid w:val="00AB2CF5"/>
    <w:rsid w:val="00AB59A7"/>
    <w:rsid w:val="00AC0C15"/>
    <w:rsid w:val="00AD10AE"/>
    <w:rsid w:val="00AE0699"/>
    <w:rsid w:val="00AE4884"/>
    <w:rsid w:val="00B003AE"/>
    <w:rsid w:val="00B011E9"/>
    <w:rsid w:val="00B05358"/>
    <w:rsid w:val="00B12100"/>
    <w:rsid w:val="00B13F10"/>
    <w:rsid w:val="00B217FA"/>
    <w:rsid w:val="00B22C42"/>
    <w:rsid w:val="00B35004"/>
    <w:rsid w:val="00B4133B"/>
    <w:rsid w:val="00B41E72"/>
    <w:rsid w:val="00B4348F"/>
    <w:rsid w:val="00B5578A"/>
    <w:rsid w:val="00B64DCE"/>
    <w:rsid w:val="00B840B9"/>
    <w:rsid w:val="00B859EC"/>
    <w:rsid w:val="00B961A2"/>
    <w:rsid w:val="00BA5D5F"/>
    <w:rsid w:val="00BB4562"/>
    <w:rsid w:val="00BB6565"/>
    <w:rsid w:val="00BC1A2E"/>
    <w:rsid w:val="00BC6147"/>
    <w:rsid w:val="00BC6997"/>
    <w:rsid w:val="00BC74AB"/>
    <w:rsid w:val="00BE4E26"/>
    <w:rsid w:val="00BE5502"/>
    <w:rsid w:val="00BE6538"/>
    <w:rsid w:val="00BF1C91"/>
    <w:rsid w:val="00BF7678"/>
    <w:rsid w:val="00BF7F4F"/>
    <w:rsid w:val="00C03095"/>
    <w:rsid w:val="00C036B9"/>
    <w:rsid w:val="00C03A2C"/>
    <w:rsid w:val="00C1565A"/>
    <w:rsid w:val="00C173A6"/>
    <w:rsid w:val="00C2062B"/>
    <w:rsid w:val="00C218BB"/>
    <w:rsid w:val="00C25319"/>
    <w:rsid w:val="00C333CB"/>
    <w:rsid w:val="00C3502F"/>
    <w:rsid w:val="00C364BB"/>
    <w:rsid w:val="00C37D01"/>
    <w:rsid w:val="00C40535"/>
    <w:rsid w:val="00C51A95"/>
    <w:rsid w:val="00C550EE"/>
    <w:rsid w:val="00C570FA"/>
    <w:rsid w:val="00C607D7"/>
    <w:rsid w:val="00C66BD1"/>
    <w:rsid w:val="00C72C68"/>
    <w:rsid w:val="00C84065"/>
    <w:rsid w:val="00C84903"/>
    <w:rsid w:val="00C911AC"/>
    <w:rsid w:val="00C959FE"/>
    <w:rsid w:val="00CA2ECE"/>
    <w:rsid w:val="00CB2E27"/>
    <w:rsid w:val="00CB4D73"/>
    <w:rsid w:val="00CB7DA6"/>
    <w:rsid w:val="00CC2EBE"/>
    <w:rsid w:val="00CD0E9E"/>
    <w:rsid w:val="00CD1A86"/>
    <w:rsid w:val="00CD5324"/>
    <w:rsid w:val="00CD58E4"/>
    <w:rsid w:val="00CD58EC"/>
    <w:rsid w:val="00CF1537"/>
    <w:rsid w:val="00CF1E48"/>
    <w:rsid w:val="00CF1FF7"/>
    <w:rsid w:val="00CF257D"/>
    <w:rsid w:val="00CF3099"/>
    <w:rsid w:val="00CF4CAC"/>
    <w:rsid w:val="00CF6A3C"/>
    <w:rsid w:val="00D01569"/>
    <w:rsid w:val="00D06CF6"/>
    <w:rsid w:val="00D22506"/>
    <w:rsid w:val="00D26296"/>
    <w:rsid w:val="00D315AD"/>
    <w:rsid w:val="00D319D1"/>
    <w:rsid w:val="00D423FB"/>
    <w:rsid w:val="00D54578"/>
    <w:rsid w:val="00D60E37"/>
    <w:rsid w:val="00D61B72"/>
    <w:rsid w:val="00D65F0F"/>
    <w:rsid w:val="00D71EDC"/>
    <w:rsid w:val="00D7353B"/>
    <w:rsid w:val="00D81C5C"/>
    <w:rsid w:val="00D85408"/>
    <w:rsid w:val="00D95C5E"/>
    <w:rsid w:val="00DA4F82"/>
    <w:rsid w:val="00DA6D06"/>
    <w:rsid w:val="00DB1120"/>
    <w:rsid w:val="00DC2429"/>
    <w:rsid w:val="00DD5382"/>
    <w:rsid w:val="00DD5A9D"/>
    <w:rsid w:val="00E016A7"/>
    <w:rsid w:val="00E0190F"/>
    <w:rsid w:val="00E05778"/>
    <w:rsid w:val="00E05AF7"/>
    <w:rsid w:val="00E215CD"/>
    <w:rsid w:val="00E254AF"/>
    <w:rsid w:val="00E25A7E"/>
    <w:rsid w:val="00E2691B"/>
    <w:rsid w:val="00E269BE"/>
    <w:rsid w:val="00E278BD"/>
    <w:rsid w:val="00E33702"/>
    <w:rsid w:val="00E439CA"/>
    <w:rsid w:val="00E445CA"/>
    <w:rsid w:val="00E46804"/>
    <w:rsid w:val="00E50770"/>
    <w:rsid w:val="00E52A72"/>
    <w:rsid w:val="00E534A2"/>
    <w:rsid w:val="00E5654C"/>
    <w:rsid w:val="00E60331"/>
    <w:rsid w:val="00E71178"/>
    <w:rsid w:val="00E770DB"/>
    <w:rsid w:val="00E77C77"/>
    <w:rsid w:val="00E86119"/>
    <w:rsid w:val="00E87FF8"/>
    <w:rsid w:val="00E95D72"/>
    <w:rsid w:val="00EA286D"/>
    <w:rsid w:val="00EA2B1E"/>
    <w:rsid w:val="00EB010E"/>
    <w:rsid w:val="00EB6DCF"/>
    <w:rsid w:val="00EC46F3"/>
    <w:rsid w:val="00EC64C5"/>
    <w:rsid w:val="00ED03FF"/>
    <w:rsid w:val="00ED3B30"/>
    <w:rsid w:val="00EF0648"/>
    <w:rsid w:val="00EF0D83"/>
    <w:rsid w:val="00EF194F"/>
    <w:rsid w:val="00EF78FA"/>
    <w:rsid w:val="00F0195E"/>
    <w:rsid w:val="00F06A5B"/>
    <w:rsid w:val="00F072D4"/>
    <w:rsid w:val="00F103A1"/>
    <w:rsid w:val="00F11FB9"/>
    <w:rsid w:val="00F13076"/>
    <w:rsid w:val="00F2528F"/>
    <w:rsid w:val="00F25FE8"/>
    <w:rsid w:val="00F31BAF"/>
    <w:rsid w:val="00F339D1"/>
    <w:rsid w:val="00F37196"/>
    <w:rsid w:val="00F37849"/>
    <w:rsid w:val="00F579EC"/>
    <w:rsid w:val="00F65255"/>
    <w:rsid w:val="00F74D48"/>
    <w:rsid w:val="00F77800"/>
    <w:rsid w:val="00F82B72"/>
    <w:rsid w:val="00F922EC"/>
    <w:rsid w:val="00FA3FB8"/>
    <w:rsid w:val="00FB01D8"/>
    <w:rsid w:val="00FB4CC2"/>
    <w:rsid w:val="00FB55FD"/>
    <w:rsid w:val="00FC2C98"/>
    <w:rsid w:val="00FC3892"/>
    <w:rsid w:val="00FC3903"/>
    <w:rsid w:val="00FE05ED"/>
    <w:rsid w:val="00FF0C80"/>
    <w:rsid w:val="00FF6012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34B0A"/>
  <w15:chartTrackingRefBased/>
  <w15:docId w15:val="{2FDAE329-243C-4E33-B457-09A57E28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53A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7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CE"/>
  </w:style>
  <w:style w:type="paragraph" w:styleId="Footer">
    <w:name w:val="footer"/>
    <w:basedOn w:val="Normal"/>
    <w:link w:val="FooterChar"/>
    <w:uiPriority w:val="99"/>
    <w:unhideWhenUsed/>
    <w:rsid w:val="0075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CE"/>
  </w:style>
  <w:style w:type="paragraph" w:styleId="BalloonText">
    <w:name w:val="Balloon Text"/>
    <w:basedOn w:val="Normal"/>
    <w:link w:val="BalloonTextChar"/>
    <w:uiPriority w:val="99"/>
    <w:semiHidden/>
    <w:unhideWhenUsed/>
    <w:rsid w:val="00BC69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B9"/>
    <w:rPr>
      <w:color w:val="605E5C"/>
      <w:shd w:val="clear" w:color="auto" w:fill="E1DFDD"/>
    </w:rPr>
  </w:style>
  <w:style w:type="paragraph" w:customStyle="1" w:styleId="m-3228703044626866867m-1676912449632114457msolistparagraph">
    <w:name w:val="m_-3228703044626866867m-1676912449632114457msolistparagraph"/>
    <w:basedOn w:val="Normal"/>
    <w:rsid w:val="00BE4E26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6DC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funston</dc:creator>
  <cp:keywords/>
  <dc:description/>
  <cp:lastModifiedBy>Monica Worth</cp:lastModifiedBy>
  <cp:revision>2</cp:revision>
  <dcterms:created xsi:type="dcterms:W3CDTF">2026-05-28T15:48:00Z</dcterms:created>
  <dcterms:modified xsi:type="dcterms:W3CDTF">2026-05-28T15:48:00Z</dcterms:modified>
</cp:coreProperties>
</file>